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574" w:rsidRPr="00562DD5" w:rsidRDefault="00BE1574" w:rsidP="00562DD5">
      <w:pPr>
        <w:ind w:firstLine="0"/>
        <w:jc w:val="center"/>
        <w:rPr>
          <w:b/>
          <w:sz w:val="28"/>
          <w:szCs w:val="28"/>
        </w:rPr>
      </w:pPr>
      <w:r w:rsidRPr="00BE1574">
        <w:rPr>
          <w:b/>
          <w:sz w:val="28"/>
          <w:szCs w:val="28"/>
        </w:rPr>
        <w:t>Субъекты рыночной экономики</w:t>
      </w:r>
    </w:p>
    <w:p w:rsidR="00BE1574" w:rsidRPr="00BE1574" w:rsidRDefault="00BE1574" w:rsidP="00BE1574">
      <w:pPr>
        <w:ind w:firstLine="0"/>
        <w:rPr>
          <w:sz w:val="28"/>
          <w:szCs w:val="28"/>
        </w:rPr>
      </w:pPr>
    </w:p>
    <w:p w:rsidR="00BE1574" w:rsidRPr="00BE1574" w:rsidRDefault="00BE1574" w:rsidP="00BE1574">
      <w:pPr>
        <w:ind w:firstLine="708"/>
        <w:rPr>
          <w:sz w:val="28"/>
          <w:szCs w:val="28"/>
        </w:rPr>
      </w:pPr>
      <w:r w:rsidRPr="00BE1574">
        <w:rPr>
          <w:sz w:val="28"/>
          <w:szCs w:val="28"/>
        </w:rPr>
        <w:t>В современных условиях рыночная система из саморегулирующейся трансформировалась в регулируемую, что привело к усложнению субъектной структуры рыночного хозяйства.</w:t>
      </w:r>
    </w:p>
    <w:p w:rsidR="00BE1574" w:rsidRDefault="00BE1574" w:rsidP="00BE1574">
      <w:pPr>
        <w:ind w:firstLine="284"/>
        <w:rPr>
          <w:sz w:val="28"/>
          <w:szCs w:val="28"/>
        </w:rPr>
      </w:pPr>
      <w:r w:rsidRPr="00BE1574">
        <w:rPr>
          <w:sz w:val="28"/>
          <w:szCs w:val="28"/>
        </w:rPr>
        <w:t>Субъектная структура рыночного хозяйства - это система взаимоотношений между множеством субъектов, выражающая их цели, равноправные, но встречно согласующиеся экономические интересы, характер, формы организации и взаимодействия по поводу движения товаров и услуг.</w:t>
      </w:r>
    </w:p>
    <w:p w:rsidR="0044309B" w:rsidRPr="0044309B" w:rsidRDefault="0044309B" w:rsidP="0044309B">
      <w:pPr>
        <w:ind w:firstLine="284"/>
        <w:rPr>
          <w:sz w:val="28"/>
          <w:szCs w:val="28"/>
        </w:rPr>
      </w:pPr>
      <w:r w:rsidRPr="0044309B">
        <w:rPr>
          <w:b/>
          <w:sz w:val="28"/>
          <w:szCs w:val="28"/>
        </w:rPr>
        <w:t>Экономические агенты</w:t>
      </w:r>
      <w:r w:rsidRPr="0044309B">
        <w:rPr>
          <w:sz w:val="28"/>
          <w:szCs w:val="28"/>
        </w:rPr>
        <w:t xml:space="preserve">- субъекты экономических отношений, участвующие в производстве, распределении, обмене и потреблении экономических благ. </w:t>
      </w:r>
    </w:p>
    <w:p w:rsidR="0044309B" w:rsidRPr="0044309B" w:rsidRDefault="0044309B" w:rsidP="0044309B">
      <w:pPr>
        <w:ind w:firstLine="284"/>
        <w:rPr>
          <w:sz w:val="28"/>
          <w:szCs w:val="28"/>
        </w:rPr>
      </w:pPr>
      <w:r w:rsidRPr="0044309B">
        <w:rPr>
          <w:b/>
          <w:sz w:val="28"/>
          <w:szCs w:val="28"/>
        </w:rPr>
        <w:t>Рыночные агенты</w:t>
      </w:r>
      <w:r w:rsidRPr="0044309B">
        <w:rPr>
          <w:sz w:val="28"/>
          <w:szCs w:val="28"/>
        </w:rPr>
        <w:t xml:space="preserve"> - это домашние хозяйства и фирмы</w:t>
      </w:r>
      <w:r>
        <w:rPr>
          <w:sz w:val="28"/>
          <w:szCs w:val="28"/>
        </w:rPr>
        <w:t>.</w:t>
      </w:r>
    </w:p>
    <w:p w:rsidR="0044309B" w:rsidRDefault="00BE1574" w:rsidP="00BE1574">
      <w:pPr>
        <w:ind w:firstLine="284"/>
        <w:rPr>
          <w:sz w:val="28"/>
          <w:szCs w:val="28"/>
        </w:rPr>
      </w:pPr>
      <w:r w:rsidRPr="0044309B">
        <w:rPr>
          <w:b/>
          <w:sz w:val="28"/>
          <w:szCs w:val="28"/>
        </w:rPr>
        <w:t>Субъектами рыночной экономики являются</w:t>
      </w:r>
      <w:r w:rsidRPr="00BE1574">
        <w:rPr>
          <w:sz w:val="28"/>
          <w:szCs w:val="28"/>
        </w:rPr>
        <w:t>: предприниматели; работники, продающие свой труд; конечные потребители; владельцы ссудного капитала; собственники ценных бумаг; торговцы и т.д.</w:t>
      </w:r>
    </w:p>
    <w:p w:rsidR="0044309B" w:rsidRDefault="00BE1574" w:rsidP="00BE1574">
      <w:pPr>
        <w:ind w:firstLine="284"/>
        <w:rPr>
          <w:sz w:val="28"/>
          <w:szCs w:val="28"/>
        </w:rPr>
      </w:pPr>
      <w:r w:rsidRPr="00BE1574">
        <w:rPr>
          <w:sz w:val="28"/>
          <w:szCs w:val="28"/>
        </w:rPr>
        <w:t xml:space="preserve"> Основные субъекты рыночного хозяйства принято подразделять на четыре группы: </w:t>
      </w:r>
    </w:p>
    <w:p w:rsidR="0044309B" w:rsidRPr="0044309B" w:rsidRDefault="00BE1574" w:rsidP="0044309B">
      <w:pPr>
        <w:pStyle w:val="a7"/>
        <w:numPr>
          <w:ilvl w:val="0"/>
          <w:numId w:val="38"/>
        </w:numPr>
        <w:rPr>
          <w:sz w:val="28"/>
          <w:szCs w:val="28"/>
        </w:rPr>
      </w:pPr>
      <w:r w:rsidRPr="0044309B">
        <w:rPr>
          <w:sz w:val="28"/>
          <w:szCs w:val="28"/>
        </w:rPr>
        <w:t xml:space="preserve">домашнее хозяйство; </w:t>
      </w:r>
    </w:p>
    <w:p w:rsidR="0044309B" w:rsidRPr="0044309B" w:rsidRDefault="00BE1574" w:rsidP="0044309B">
      <w:pPr>
        <w:pStyle w:val="a7"/>
        <w:numPr>
          <w:ilvl w:val="0"/>
          <w:numId w:val="38"/>
        </w:numPr>
        <w:rPr>
          <w:sz w:val="28"/>
          <w:szCs w:val="28"/>
        </w:rPr>
      </w:pPr>
      <w:r w:rsidRPr="0044309B">
        <w:rPr>
          <w:sz w:val="28"/>
          <w:szCs w:val="28"/>
        </w:rPr>
        <w:t xml:space="preserve">предприятие (фирма), </w:t>
      </w:r>
    </w:p>
    <w:p w:rsidR="0044309B" w:rsidRPr="0044309B" w:rsidRDefault="00BE1574" w:rsidP="0044309B">
      <w:pPr>
        <w:pStyle w:val="a7"/>
        <w:numPr>
          <w:ilvl w:val="0"/>
          <w:numId w:val="38"/>
        </w:numPr>
        <w:rPr>
          <w:sz w:val="28"/>
          <w:szCs w:val="28"/>
        </w:rPr>
      </w:pPr>
      <w:r w:rsidRPr="0044309B">
        <w:rPr>
          <w:sz w:val="28"/>
          <w:szCs w:val="28"/>
        </w:rPr>
        <w:t>ба</w:t>
      </w:r>
      <w:r w:rsidR="0044309B" w:rsidRPr="0044309B">
        <w:rPr>
          <w:sz w:val="28"/>
          <w:szCs w:val="28"/>
        </w:rPr>
        <w:t xml:space="preserve">нк </w:t>
      </w:r>
    </w:p>
    <w:p w:rsidR="00BE1574" w:rsidRPr="0044309B" w:rsidRDefault="00BE1574" w:rsidP="0044309B">
      <w:pPr>
        <w:pStyle w:val="a7"/>
        <w:numPr>
          <w:ilvl w:val="0"/>
          <w:numId w:val="38"/>
        </w:numPr>
        <w:rPr>
          <w:sz w:val="28"/>
          <w:szCs w:val="28"/>
        </w:rPr>
      </w:pPr>
      <w:bookmarkStart w:id="0" w:name="_GoBack"/>
      <w:bookmarkEnd w:id="0"/>
      <w:r w:rsidRPr="0044309B">
        <w:rPr>
          <w:sz w:val="28"/>
          <w:szCs w:val="28"/>
        </w:rPr>
        <w:t>государство (правительство).</w:t>
      </w:r>
    </w:p>
    <w:p w:rsidR="00BE1574" w:rsidRDefault="00BE1574" w:rsidP="00BE1574">
      <w:pPr>
        <w:ind w:firstLine="284"/>
        <w:rPr>
          <w:sz w:val="28"/>
          <w:szCs w:val="28"/>
        </w:rPr>
      </w:pPr>
      <w:r w:rsidRPr="00BE1574">
        <w:rPr>
          <w:b/>
          <w:sz w:val="28"/>
          <w:szCs w:val="28"/>
        </w:rPr>
        <w:t>Домашнее хозяйство</w:t>
      </w:r>
      <w:r w:rsidRPr="00BE1574">
        <w:rPr>
          <w:sz w:val="28"/>
          <w:szCs w:val="28"/>
        </w:rPr>
        <w:t xml:space="preserve"> - экономическая единица, функционирующая в потребительской сфере экономики - может состоять из одного или нескольких лиц. Оно обеспечивает производство и воспроизводство человеческого капитала, самостоятельно принимает решения, является собственником и поставщиком какого-либо фактора производства в рыночной экономике, стремится к максимальному удовлетворению личных потребностей (а не для наращивания прибыли).</w:t>
      </w:r>
    </w:p>
    <w:p w:rsidR="00562DD5" w:rsidRPr="00562DD5" w:rsidRDefault="00562DD5" w:rsidP="00562DD5">
      <w:pPr>
        <w:ind w:firstLine="284"/>
        <w:rPr>
          <w:sz w:val="28"/>
          <w:szCs w:val="28"/>
        </w:rPr>
      </w:pPr>
      <w:r w:rsidRPr="00562DD5">
        <w:rPr>
          <w:sz w:val="28"/>
          <w:szCs w:val="28"/>
        </w:rPr>
        <w:t xml:space="preserve">Домашним хозяйствам присущи следующие </w:t>
      </w:r>
      <w:r w:rsidRPr="00562DD5">
        <w:rPr>
          <w:sz w:val="28"/>
          <w:szCs w:val="28"/>
          <w:u w:val="single"/>
        </w:rPr>
        <w:t>признаки:</w:t>
      </w:r>
    </w:p>
    <w:p w:rsidR="00562DD5" w:rsidRPr="00562DD5" w:rsidRDefault="00562DD5" w:rsidP="00562DD5">
      <w:pPr>
        <w:pStyle w:val="a7"/>
        <w:numPr>
          <w:ilvl w:val="0"/>
          <w:numId w:val="35"/>
        </w:numPr>
        <w:rPr>
          <w:sz w:val="28"/>
          <w:szCs w:val="28"/>
        </w:rPr>
      </w:pPr>
      <w:r w:rsidRPr="00562DD5">
        <w:rPr>
          <w:sz w:val="28"/>
          <w:szCs w:val="28"/>
        </w:rPr>
        <w:t>принятие общих решений субъектов, вне зависимости от количества входящих в него членов;</w:t>
      </w:r>
    </w:p>
    <w:p w:rsidR="00562DD5" w:rsidRPr="00562DD5" w:rsidRDefault="00562DD5" w:rsidP="00562DD5">
      <w:pPr>
        <w:pStyle w:val="a7"/>
        <w:numPr>
          <w:ilvl w:val="0"/>
          <w:numId w:val="35"/>
        </w:numPr>
        <w:rPr>
          <w:sz w:val="28"/>
          <w:szCs w:val="28"/>
        </w:rPr>
      </w:pPr>
      <w:r w:rsidRPr="00562DD5">
        <w:rPr>
          <w:sz w:val="28"/>
          <w:szCs w:val="28"/>
        </w:rPr>
        <w:t>каждый из данных субъектов наделен определенными ресурсами и самостоятельно ими распоряжается: продает, потребляет;</w:t>
      </w:r>
    </w:p>
    <w:p w:rsidR="00562DD5" w:rsidRPr="00562DD5" w:rsidRDefault="00562DD5" w:rsidP="00562DD5">
      <w:pPr>
        <w:pStyle w:val="a7"/>
        <w:numPr>
          <w:ilvl w:val="0"/>
          <w:numId w:val="35"/>
        </w:numPr>
        <w:rPr>
          <w:sz w:val="28"/>
          <w:szCs w:val="28"/>
        </w:rPr>
      </w:pPr>
      <w:r w:rsidRPr="00562DD5">
        <w:rPr>
          <w:sz w:val="28"/>
          <w:szCs w:val="28"/>
        </w:rPr>
        <w:t>целью деятельности данного субъекта не является получение дохода.</w:t>
      </w:r>
    </w:p>
    <w:p w:rsidR="00562DD5" w:rsidRDefault="00562DD5" w:rsidP="00562DD5">
      <w:pPr>
        <w:ind w:firstLine="0"/>
        <w:rPr>
          <w:sz w:val="28"/>
          <w:szCs w:val="28"/>
        </w:rPr>
      </w:pPr>
      <w:r w:rsidRPr="00562DD5">
        <w:rPr>
          <w:sz w:val="28"/>
          <w:szCs w:val="28"/>
        </w:rPr>
        <w:t xml:space="preserve"> Каждое домохозяйство имеет перечень своих потребностей и имеет в распоряжении ресурсы, а цель его – распорядиться этим так, чтобы максимально полезно использовать ресурсы для закрытия своих потребностей.</w:t>
      </w:r>
    </w:p>
    <w:p w:rsidR="0044309B" w:rsidRPr="0044309B" w:rsidRDefault="0044309B" w:rsidP="0044309B">
      <w:pPr>
        <w:ind w:firstLine="284"/>
        <w:rPr>
          <w:sz w:val="28"/>
          <w:szCs w:val="28"/>
        </w:rPr>
      </w:pPr>
      <w:r w:rsidRPr="0044309B">
        <w:rPr>
          <w:sz w:val="28"/>
          <w:szCs w:val="28"/>
        </w:rPr>
        <w:t xml:space="preserve">Домохозяйства различаются </w:t>
      </w:r>
      <w:r w:rsidRPr="0044309B">
        <w:rPr>
          <w:sz w:val="28"/>
          <w:szCs w:val="28"/>
          <w:u w:val="single"/>
        </w:rPr>
        <w:t xml:space="preserve">по составу: </w:t>
      </w:r>
    </w:p>
    <w:p w:rsidR="0044309B" w:rsidRPr="0044309B" w:rsidRDefault="0044309B" w:rsidP="0044309B">
      <w:pPr>
        <w:ind w:firstLine="284"/>
        <w:rPr>
          <w:sz w:val="28"/>
          <w:szCs w:val="28"/>
        </w:rPr>
      </w:pPr>
      <w:r w:rsidRPr="0044309B">
        <w:rPr>
          <w:sz w:val="28"/>
          <w:szCs w:val="28"/>
        </w:rPr>
        <w:t xml:space="preserve">1.Один человек, проживающий в отдельном жилом помещении или части жилого помещения, обеспечивающий себя всем необходимым для жизни и не объединяющий средства для ведения общего хозяйства с кем-либо из других лиц, проживающих в данном жилом помещении; </w:t>
      </w:r>
    </w:p>
    <w:p w:rsidR="0044309B" w:rsidRPr="0044309B" w:rsidRDefault="0044309B" w:rsidP="0044309B">
      <w:pPr>
        <w:ind w:firstLine="284"/>
        <w:rPr>
          <w:sz w:val="28"/>
          <w:szCs w:val="28"/>
        </w:rPr>
      </w:pPr>
      <w:r w:rsidRPr="0044309B">
        <w:rPr>
          <w:sz w:val="28"/>
          <w:szCs w:val="28"/>
        </w:rPr>
        <w:t xml:space="preserve">2. Два человека или более, проживающие совместно в отдельном жилом помещении, части его или нескольких жилых помещениях и обеспечивающие </w:t>
      </w:r>
      <w:r w:rsidRPr="0044309B">
        <w:rPr>
          <w:sz w:val="28"/>
          <w:szCs w:val="28"/>
        </w:rPr>
        <w:lastRenderedPageBreak/>
        <w:t xml:space="preserve">себя всем необходимым для жизни посредством ведения общего хозяйства, полностью или частично объединяя и расходуя свои средства. Эти лица могут быть связаны отношениями родства или отношениями, вытекающими из брака, либо не быть родственниками. </w:t>
      </w:r>
    </w:p>
    <w:p w:rsidR="0044309B" w:rsidRPr="0044309B" w:rsidRDefault="0044309B" w:rsidP="0044309B">
      <w:pPr>
        <w:ind w:firstLine="284"/>
        <w:rPr>
          <w:sz w:val="28"/>
          <w:szCs w:val="28"/>
        </w:rPr>
      </w:pPr>
      <w:r w:rsidRPr="0044309B">
        <w:rPr>
          <w:sz w:val="28"/>
          <w:szCs w:val="28"/>
        </w:rPr>
        <w:t xml:space="preserve">Следовательно, термины "домохозяйство" и "семья" - не синонимы, хотя семья является ядром домохозяйства. </w:t>
      </w:r>
    </w:p>
    <w:p w:rsidR="0044309B" w:rsidRPr="0044309B" w:rsidRDefault="0044309B" w:rsidP="0044309B">
      <w:pPr>
        <w:ind w:firstLine="284"/>
        <w:rPr>
          <w:sz w:val="28"/>
          <w:szCs w:val="28"/>
        </w:rPr>
      </w:pPr>
      <w:r w:rsidRPr="0044309B">
        <w:rPr>
          <w:sz w:val="28"/>
          <w:szCs w:val="28"/>
        </w:rPr>
        <w:t xml:space="preserve">Таким образом, по составу к домохозяйству относятся: </w:t>
      </w:r>
    </w:p>
    <w:p w:rsidR="0044309B" w:rsidRPr="0044309B" w:rsidRDefault="0044309B" w:rsidP="0044309B">
      <w:pPr>
        <w:ind w:firstLine="284"/>
        <w:jc w:val="left"/>
        <w:rPr>
          <w:sz w:val="28"/>
          <w:szCs w:val="28"/>
        </w:rPr>
      </w:pPr>
      <w:r>
        <w:rPr>
          <w:sz w:val="28"/>
          <w:szCs w:val="28"/>
        </w:rPr>
        <w:t>1.</w:t>
      </w:r>
      <w:r w:rsidRPr="0044309B">
        <w:rPr>
          <w:sz w:val="28"/>
          <w:szCs w:val="28"/>
        </w:rPr>
        <w:t xml:space="preserve">Семьи (адвокатов, врачей, фермеров, торговцев, владельцев мелких и иных некорпоративных предприятий); </w:t>
      </w:r>
    </w:p>
    <w:p w:rsidR="0044309B" w:rsidRPr="0044309B" w:rsidRDefault="0044309B" w:rsidP="0044309B">
      <w:pPr>
        <w:ind w:firstLine="28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4309B">
        <w:rPr>
          <w:sz w:val="28"/>
          <w:szCs w:val="28"/>
        </w:rPr>
        <w:t>Один человек (без семьи);</w:t>
      </w:r>
    </w:p>
    <w:p w:rsidR="0044309B" w:rsidRPr="00BE1574" w:rsidRDefault="0044309B" w:rsidP="0044309B">
      <w:pPr>
        <w:ind w:firstLine="284"/>
        <w:jc w:val="left"/>
        <w:rPr>
          <w:sz w:val="28"/>
          <w:szCs w:val="28"/>
        </w:rPr>
      </w:pPr>
      <w:r w:rsidRPr="004430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3. </w:t>
      </w:r>
      <w:r w:rsidRPr="0044309B">
        <w:rPr>
          <w:sz w:val="28"/>
          <w:szCs w:val="28"/>
        </w:rPr>
        <w:t xml:space="preserve">Группа лиц, проживающих под одной крышей, которые занимаются экономической деятельностью в течение длительного периода </w:t>
      </w:r>
      <w:r>
        <w:rPr>
          <w:sz w:val="28"/>
          <w:szCs w:val="28"/>
        </w:rPr>
        <w:t>времени (не менее одного года).</w:t>
      </w:r>
    </w:p>
    <w:p w:rsidR="00746B0D" w:rsidRPr="00BE1574" w:rsidRDefault="00BE1574" w:rsidP="00746B0D">
      <w:pPr>
        <w:ind w:firstLine="284"/>
        <w:rPr>
          <w:sz w:val="28"/>
          <w:szCs w:val="28"/>
        </w:rPr>
      </w:pPr>
      <w:r w:rsidRPr="00BE1574">
        <w:rPr>
          <w:b/>
          <w:sz w:val="28"/>
          <w:szCs w:val="28"/>
        </w:rPr>
        <w:t>Предприятие (фирма)</w:t>
      </w:r>
      <w:r w:rsidRPr="00BE1574">
        <w:rPr>
          <w:sz w:val="28"/>
          <w:szCs w:val="28"/>
        </w:rPr>
        <w:t xml:space="preserve"> - экономическая единица, функционирующая с целью получения дохода (прибыли), стремится к максимизации дохода, самостоятельно принимает решения, использует факторы производства для изготовления продукции с целью ее продажи. Оно предполагает вложение в дело собственного или заемного капитала, что влечет за собой риск и ответственность. Полученный доход предприятие (фирма) расходует не просто на личное потребление</w:t>
      </w:r>
      <w:r w:rsidR="00746B0D">
        <w:rPr>
          <w:sz w:val="28"/>
          <w:szCs w:val="28"/>
        </w:rPr>
        <w:t>, а для расширения производства.</w:t>
      </w:r>
    </w:p>
    <w:p w:rsidR="00BE1574" w:rsidRPr="00BE1574" w:rsidRDefault="00BE1574" w:rsidP="00BE1574">
      <w:pPr>
        <w:ind w:firstLine="284"/>
        <w:rPr>
          <w:sz w:val="28"/>
          <w:szCs w:val="28"/>
        </w:rPr>
      </w:pPr>
      <w:r w:rsidRPr="00BE1574">
        <w:rPr>
          <w:b/>
          <w:sz w:val="28"/>
          <w:szCs w:val="28"/>
        </w:rPr>
        <w:t>Банк</w:t>
      </w:r>
      <w:r w:rsidRPr="00BE1574">
        <w:rPr>
          <w:sz w:val="28"/>
          <w:szCs w:val="28"/>
        </w:rPr>
        <w:t xml:space="preserve"> - финансово-кредитное учреждение, регулирующее движение денежной массы, необходимой для нормального функционирования экономики.</w:t>
      </w:r>
    </w:p>
    <w:p w:rsidR="00BE1574" w:rsidRDefault="00BE1574" w:rsidP="00BE1574">
      <w:pPr>
        <w:ind w:firstLine="284"/>
        <w:rPr>
          <w:sz w:val="28"/>
          <w:szCs w:val="28"/>
        </w:rPr>
      </w:pPr>
      <w:r w:rsidRPr="00BE1574">
        <w:rPr>
          <w:b/>
          <w:sz w:val="28"/>
          <w:szCs w:val="28"/>
        </w:rPr>
        <w:t>Государство (правительство)</w:t>
      </w:r>
      <w:r w:rsidRPr="00BE1574">
        <w:rPr>
          <w:sz w:val="28"/>
          <w:szCs w:val="28"/>
        </w:rPr>
        <w:t xml:space="preserve"> представлено различными правительственными учреждениями, осуществляющими юридическую и политическую власть для обеспечения в случае необходимости контроля над хозяйственными субъектами и над рынком для достижения общественных целей. Бюджетные организации, которые представляют государство, не имеют своей целью получение прибыли, а реализуют функции государственного регулирования экономики.</w:t>
      </w:r>
    </w:p>
    <w:p w:rsidR="00BE1574" w:rsidRPr="00BE1574" w:rsidRDefault="00BE1574" w:rsidP="00BE1574">
      <w:pPr>
        <w:ind w:firstLine="284"/>
        <w:rPr>
          <w:sz w:val="28"/>
          <w:szCs w:val="28"/>
        </w:rPr>
      </w:pPr>
      <w:r w:rsidRPr="00BE1574">
        <w:rPr>
          <w:sz w:val="28"/>
          <w:szCs w:val="28"/>
        </w:rPr>
        <w:t xml:space="preserve">В рыночной модели экономического развития государству представлена особая роль: оно не выступает жестким регулятором и </w:t>
      </w:r>
      <w:proofErr w:type="spellStart"/>
      <w:r w:rsidRPr="00BE1574">
        <w:rPr>
          <w:sz w:val="28"/>
          <w:szCs w:val="28"/>
        </w:rPr>
        <w:t>ценообразователем</w:t>
      </w:r>
      <w:proofErr w:type="spellEnd"/>
      <w:r w:rsidRPr="00BE1574">
        <w:rPr>
          <w:sz w:val="28"/>
          <w:szCs w:val="28"/>
        </w:rPr>
        <w:t>, как при административной модели. Оно обеспечивает контрольную функцию с помощью действий государственных органов управления. Также государство может выступать краткосрочно регулятором в случае резкой дестабилизации экономической системы при колебаниях рынка.</w:t>
      </w:r>
    </w:p>
    <w:p w:rsidR="00BE1574" w:rsidRPr="00BE1574" w:rsidRDefault="00BE1574" w:rsidP="00BE1574">
      <w:pPr>
        <w:ind w:firstLine="284"/>
        <w:rPr>
          <w:sz w:val="28"/>
          <w:szCs w:val="28"/>
        </w:rPr>
      </w:pPr>
      <w:r w:rsidRPr="00BE1574">
        <w:rPr>
          <w:sz w:val="28"/>
          <w:szCs w:val="28"/>
        </w:rPr>
        <w:t>Государство ответственно за общественно полезные блага, сферы и отрасли, неприбыльные для частного бизнеса.</w:t>
      </w:r>
    </w:p>
    <w:p w:rsidR="00BE1574" w:rsidRPr="00BE1574" w:rsidRDefault="00BE1574" w:rsidP="00BE1574">
      <w:pPr>
        <w:ind w:firstLine="284"/>
        <w:rPr>
          <w:sz w:val="28"/>
          <w:szCs w:val="28"/>
        </w:rPr>
      </w:pPr>
      <w:r w:rsidRPr="00BE1574">
        <w:rPr>
          <w:sz w:val="28"/>
          <w:szCs w:val="28"/>
        </w:rPr>
        <w:t xml:space="preserve">На государство возлагаются такие </w:t>
      </w:r>
      <w:r w:rsidRPr="00BE1574">
        <w:rPr>
          <w:sz w:val="28"/>
          <w:szCs w:val="28"/>
          <w:u w:val="single"/>
        </w:rPr>
        <w:t>функции</w:t>
      </w:r>
      <w:r w:rsidRPr="00BE1574">
        <w:rPr>
          <w:sz w:val="28"/>
          <w:szCs w:val="28"/>
        </w:rPr>
        <w:t>, как:</w:t>
      </w:r>
    </w:p>
    <w:p w:rsidR="00BE1574" w:rsidRPr="00BE1574" w:rsidRDefault="00BE1574" w:rsidP="00BE1574">
      <w:pPr>
        <w:pStyle w:val="a7"/>
        <w:numPr>
          <w:ilvl w:val="0"/>
          <w:numId w:val="32"/>
        </w:numPr>
        <w:rPr>
          <w:sz w:val="28"/>
          <w:szCs w:val="28"/>
        </w:rPr>
      </w:pPr>
      <w:r w:rsidRPr="00BE1574">
        <w:rPr>
          <w:sz w:val="28"/>
          <w:szCs w:val="28"/>
        </w:rPr>
        <w:t>обеспечение правового поля для функционирования всех субъектов в экономической системе;</w:t>
      </w:r>
    </w:p>
    <w:p w:rsidR="00BE1574" w:rsidRPr="00BE1574" w:rsidRDefault="00BE1574" w:rsidP="00BE1574">
      <w:pPr>
        <w:pStyle w:val="a7"/>
        <w:numPr>
          <w:ilvl w:val="0"/>
          <w:numId w:val="32"/>
        </w:numPr>
        <w:rPr>
          <w:sz w:val="28"/>
          <w:szCs w:val="28"/>
        </w:rPr>
      </w:pPr>
      <w:r w:rsidRPr="00BE1574">
        <w:rPr>
          <w:sz w:val="28"/>
          <w:szCs w:val="28"/>
        </w:rPr>
        <w:t>эмиссия денежных средств;</w:t>
      </w:r>
    </w:p>
    <w:p w:rsidR="00BE1574" w:rsidRPr="00BE1574" w:rsidRDefault="00BE1574" w:rsidP="00BE1574">
      <w:pPr>
        <w:pStyle w:val="a7"/>
        <w:numPr>
          <w:ilvl w:val="0"/>
          <w:numId w:val="32"/>
        </w:numPr>
        <w:rPr>
          <w:sz w:val="28"/>
          <w:szCs w:val="28"/>
        </w:rPr>
      </w:pPr>
      <w:r w:rsidRPr="00BE1574">
        <w:rPr>
          <w:sz w:val="28"/>
          <w:szCs w:val="28"/>
        </w:rPr>
        <w:t>проведение налоговой и фискальной политики;</w:t>
      </w:r>
    </w:p>
    <w:p w:rsidR="00BE1574" w:rsidRPr="00BE1574" w:rsidRDefault="00BE1574" w:rsidP="00BE1574">
      <w:pPr>
        <w:pStyle w:val="a7"/>
        <w:numPr>
          <w:ilvl w:val="0"/>
          <w:numId w:val="32"/>
        </w:numPr>
        <w:rPr>
          <w:sz w:val="28"/>
          <w:szCs w:val="28"/>
        </w:rPr>
      </w:pPr>
      <w:r w:rsidRPr="00BE1574">
        <w:rPr>
          <w:sz w:val="28"/>
          <w:szCs w:val="28"/>
        </w:rPr>
        <w:t>создание антимонопольного законодательства, контроль за деятельностью монополий;</w:t>
      </w:r>
    </w:p>
    <w:p w:rsidR="00BE1574" w:rsidRPr="00BE1574" w:rsidRDefault="00BE1574" w:rsidP="00BE1574">
      <w:pPr>
        <w:pStyle w:val="a7"/>
        <w:numPr>
          <w:ilvl w:val="0"/>
          <w:numId w:val="32"/>
        </w:numPr>
        <w:rPr>
          <w:sz w:val="28"/>
          <w:szCs w:val="28"/>
        </w:rPr>
      </w:pPr>
      <w:r w:rsidRPr="00BE1574">
        <w:rPr>
          <w:sz w:val="28"/>
          <w:szCs w:val="28"/>
        </w:rPr>
        <w:t>общественно полезные блага: доступность, производство;</w:t>
      </w:r>
    </w:p>
    <w:p w:rsidR="00BE1574" w:rsidRPr="00BE1574" w:rsidRDefault="00BE1574" w:rsidP="00BE1574">
      <w:pPr>
        <w:pStyle w:val="a7"/>
        <w:numPr>
          <w:ilvl w:val="0"/>
          <w:numId w:val="32"/>
        </w:numPr>
        <w:rPr>
          <w:sz w:val="28"/>
          <w:szCs w:val="28"/>
        </w:rPr>
      </w:pPr>
      <w:r w:rsidRPr="00BE1574">
        <w:rPr>
          <w:sz w:val="28"/>
          <w:szCs w:val="28"/>
        </w:rPr>
        <w:t>внешнеэкономическая политика;</w:t>
      </w:r>
    </w:p>
    <w:p w:rsidR="00BE1574" w:rsidRPr="00BE1574" w:rsidRDefault="00BE1574" w:rsidP="00BE1574">
      <w:pPr>
        <w:pStyle w:val="a7"/>
        <w:numPr>
          <w:ilvl w:val="0"/>
          <w:numId w:val="32"/>
        </w:numPr>
        <w:rPr>
          <w:sz w:val="28"/>
          <w:szCs w:val="28"/>
        </w:rPr>
      </w:pPr>
      <w:r w:rsidRPr="00BE1574">
        <w:rPr>
          <w:sz w:val="28"/>
          <w:szCs w:val="28"/>
        </w:rPr>
        <w:t>обеспечение безопасной среды функционирования всех субъектов.</w:t>
      </w:r>
    </w:p>
    <w:p w:rsidR="00BE1574" w:rsidRPr="00BE1574" w:rsidRDefault="00BE1574" w:rsidP="00BE1574">
      <w:pPr>
        <w:ind w:firstLine="284"/>
        <w:rPr>
          <w:sz w:val="28"/>
          <w:szCs w:val="28"/>
        </w:rPr>
      </w:pPr>
      <w:r w:rsidRPr="00BE1574">
        <w:rPr>
          <w:sz w:val="28"/>
          <w:szCs w:val="28"/>
        </w:rPr>
        <w:t xml:space="preserve">Согласно теоретической модели рыночной экономики, для того, чтобы государство не выступало регулятором, </w:t>
      </w:r>
      <w:r w:rsidRPr="00BE1574">
        <w:rPr>
          <w:sz w:val="28"/>
          <w:szCs w:val="28"/>
          <w:u w:val="single"/>
        </w:rPr>
        <w:t>следует</w:t>
      </w:r>
      <w:r>
        <w:rPr>
          <w:sz w:val="28"/>
          <w:szCs w:val="28"/>
        </w:rPr>
        <w:t xml:space="preserve"> з</w:t>
      </w:r>
      <w:r w:rsidRPr="00BE1574">
        <w:rPr>
          <w:sz w:val="28"/>
          <w:szCs w:val="28"/>
        </w:rPr>
        <w:t>аконодательно выделить, закрепить и обеспечить четкое соблюдение, контроль за неприкосновенностью права собственности.</w:t>
      </w:r>
      <w:r>
        <w:rPr>
          <w:sz w:val="28"/>
          <w:szCs w:val="28"/>
        </w:rPr>
        <w:t xml:space="preserve"> </w:t>
      </w:r>
      <w:r w:rsidRPr="00BE1574">
        <w:rPr>
          <w:sz w:val="28"/>
          <w:szCs w:val="28"/>
        </w:rPr>
        <w:t>Вмешательство государства имеет смысл, только если ожидаемая польза от вмешательства будет больше понесенных затрат</w:t>
      </w:r>
      <w:r w:rsidRPr="00BE1574">
        <w:t>.</w:t>
      </w:r>
    </w:p>
    <w:p w:rsidR="00BE1574" w:rsidRPr="00BE1574" w:rsidRDefault="00BE1574" w:rsidP="00BE1574">
      <w:pPr>
        <w:ind w:firstLine="284"/>
        <w:rPr>
          <w:sz w:val="28"/>
          <w:szCs w:val="28"/>
        </w:rPr>
      </w:pPr>
    </w:p>
    <w:p w:rsidR="00BE1574" w:rsidRPr="00BE1574" w:rsidRDefault="00BE1574" w:rsidP="00BE1574">
      <w:r w:rsidRPr="00BE1574">
        <w:rPr>
          <w:noProof/>
        </w:rPr>
        <w:drawing>
          <wp:inline distT="0" distB="0" distL="0" distR="0">
            <wp:extent cx="5153025" cy="2676525"/>
            <wp:effectExtent l="0" t="0" r="9525" b="9525"/>
            <wp:docPr id="1" name="Рисунок 1" descr="https://www.bestreferat.ru/images/paper/78/03/96603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bestreferat.ru/images/paper/78/03/9660378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574" w:rsidRPr="00BE1574" w:rsidRDefault="00BE1574" w:rsidP="00BE1574">
      <w:pPr>
        <w:ind w:firstLine="426"/>
      </w:pPr>
      <w:r w:rsidRPr="00BE1574">
        <w:t>Рисунок 1. Общая модель взаимодействия субъектов рыночного хозяйства</w:t>
      </w:r>
    </w:p>
    <w:p w:rsidR="00BE1574" w:rsidRPr="00BE1574" w:rsidRDefault="00BE1574" w:rsidP="00BE1574">
      <w:pPr>
        <w:ind w:firstLine="426"/>
      </w:pPr>
    </w:p>
    <w:p w:rsidR="00BE1574" w:rsidRDefault="00BE1574" w:rsidP="00BE1574">
      <w:pPr>
        <w:ind w:firstLine="426"/>
        <w:rPr>
          <w:sz w:val="28"/>
          <w:szCs w:val="28"/>
        </w:rPr>
      </w:pPr>
    </w:p>
    <w:p w:rsidR="00BE1574" w:rsidRDefault="00BE1574" w:rsidP="00BE1574">
      <w:pPr>
        <w:ind w:firstLine="426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939790" cy="3586148"/>
            <wp:effectExtent l="0" t="0" r="3810" b="0"/>
            <wp:docPr id="2" name="Рисунок 2" descr="Субъекты рыночной эконом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убъекты рыночной экономи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586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574" w:rsidRDefault="00BE1574" w:rsidP="00BE1574">
      <w:pPr>
        <w:ind w:firstLine="426"/>
        <w:rPr>
          <w:sz w:val="28"/>
          <w:szCs w:val="28"/>
        </w:rPr>
      </w:pPr>
    </w:p>
    <w:p w:rsidR="00BE1574" w:rsidRDefault="00BE1574" w:rsidP="00BE1574">
      <w:pPr>
        <w:ind w:firstLine="0"/>
        <w:rPr>
          <w:sz w:val="28"/>
          <w:szCs w:val="28"/>
        </w:rPr>
      </w:pPr>
    </w:p>
    <w:p w:rsidR="00BE1574" w:rsidRPr="00BE1574" w:rsidRDefault="00BE1574" w:rsidP="00BE1574">
      <w:pPr>
        <w:ind w:firstLine="426"/>
        <w:rPr>
          <w:sz w:val="28"/>
          <w:szCs w:val="28"/>
        </w:rPr>
      </w:pPr>
      <w:r w:rsidRPr="00BE1574">
        <w:rPr>
          <w:sz w:val="28"/>
          <w:szCs w:val="28"/>
        </w:rPr>
        <w:t>Взаимодействие домашних хозяйств, фирм и государства может быть представлено моделью экономического кругооборота.</w:t>
      </w:r>
    </w:p>
    <w:p w:rsidR="00BE1574" w:rsidRPr="00BE1574" w:rsidRDefault="00BE1574" w:rsidP="00BE1574">
      <w:pPr>
        <w:ind w:firstLine="284"/>
        <w:rPr>
          <w:sz w:val="28"/>
          <w:szCs w:val="28"/>
        </w:rPr>
      </w:pPr>
      <w:r w:rsidRPr="00BE1574">
        <w:rPr>
          <w:sz w:val="28"/>
          <w:szCs w:val="28"/>
        </w:rPr>
        <w:t>Модель экономического кругооборота позволяет исследовать поведение фирм и домашних хозяйств на рынках факторов производства и потребительских благ.</w:t>
      </w:r>
    </w:p>
    <w:p w:rsidR="00BE1574" w:rsidRPr="00BE1574" w:rsidRDefault="00BE1574" w:rsidP="00BE1574">
      <w:pPr>
        <w:ind w:firstLine="284"/>
        <w:rPr>
          <w:sz w:val="28"/>
          <w:szCs w:val="28"/>
        </w:rPr>
      </w:pPr>
      <w:r w:rsidRPr="00BE1574">
        <w:rPr>
          <w:sz w:val="28"/>
          <w:szCs w:val="28"/>
        </w:rPr>
        <w:t>На рынке факторов производства домашние хозяйства выступают в роли продавцов, предлагая фирмам, выступающим здесь в роли покупателей, труд, землю, капитал, предпринимательские способности. Приобретя все необходимое для создания потребительских благ, фирмы осуществляют их производство.</w:t>
      </w:r>
    </w:p>
    <w:p w:rsidR="00BE1574" w:rsidRPr="00BE1574" w:rsidRDefault="00BE1574" w:rsidP="00BE1574">
      <w:pPr>
        <w:ind w:firstLine="284"/>
        <w:rPr>
          <w:sz w:val="28"/>
          <w:szCs w:val="28"/>
        </w:rPr>
      </w:pPr>
      <w:r w:rsidRPr="00BE1574">
        <w:rPr>
          <w:sz w:val="28"/>
          <w:szCs w:val="28"/>
        </w:rPr>
        <w:t>Вторая встреча домашних хозяйств с фирмами происходит на рынке потребительских благ. Но теперь их роли поменялись: в качестве продавцов выступают фирмы, а покупателями являются домашние хозяйства. Движение по внешнему кругу схемы, по которому движутся потоки товаров, замыкается.</w:t>
      </w:r>
    </w:p>
    <w:p w:rsidR="00BE1574" w:rsidRPr="00BE1574" w:rsidRDefault="00BE1574" w:rsidP="00BE1574">
      <w:pPr>
        <w:ind w:firstLine="284"/>
        <w:rPr>
          <w:sz w:val="28"/>
          <w:szCs w:val="28"/>
        </w:rPr>
      </w:pPr>
      <w:r w:rsidRPr="00BE1574">
        <w:rPr>
          <w:sz w:val="28"/>
          <w:szCs w:val="28"/>
        </w:rPr>
        <w:t>Но одновременно с движением товаров происходит перемещение денежных потоков. Движение денег начинается с фирм, которые являются владельцами стартового денежного капитала, необходимого для приобретения факторов производства. Деньги, отданные в обмен на факторы производства, выступают в виде затрат на производство. Но, оказавшись в руках собственников производственных ресурсов, деньги принимают форму доходов на факторы производства, а будучи истраченными на покупку потребительских благ, выступают в виде расходов домашних хозяйств. И, наконец, после продажи фирмами произведенных ими товаров и услуг деньги выступают в виде доходов владельцев фирм.</w:t>
      </w:r>
    </w:p>
    <w:p w:rsidR="00BE1574" w:rsidRPr="00BE1574" w:rsidRDefault="00BE1574" w:rsidP="00BE1574">
      <w:pPr>
        <w:ind w:firstLine="284"/>
        <w:rPr>
          <w:sz w:val="28"/>
          <w:szCs w:val="28"/>
        </w:rPr>
      </w:pPr>
      <w:r w:rsidRPr="00BE1574">
        <w:rPr>
          <w:sz w:val="28"/>
          <w:szCs w:val="28"/>
        </w:rPr>
        <w:t>Модель показывает, что в экономике движутся два противоположно направленных потока: поток товаров и поток расходуемых на их приобретение денег. Оба потока непрерывны, протекают одновременно и представляют собой главный элемент механизма функционирования рыночной экономики. Важным следствием модели кругооборота является то, что суммарная величина продаж фирм равна суммарной величине доходов домашних хозяйств.</w:t>
      </w:r>
    </w:p>
    <w:p w:rsidR="00BE1574" w:rsidRPr="00BE1574" w:rsidRDefault="00BE1574" w:rsidP="00BE1574">
      <w:pPr>
        <w:ind w:firstLine="284"/>
        <w:rPr>
          <w:sz w:val="28"/>
          <w:szCs w:val="28"/>
        </w:rPr>
      </w:pPr>
      <w:r w:rsidRPr="00BE1574">
        <w:rPr>
          <w:sz w:val="28"/>
          <w:szCs w:val="28"/>
        </w:rPr>
        <w:t>Отличительная черта экономических агентов - принятие и реализация самостоятельных решений в сфере хозяйственной деятельности.</w:t>
      </w:r>
    </w:p>
    <w:p w:rsidR="00BE1574" w:rsidRPr="00BE1574" w:rsidRDefault="00BE1574" w:rsidP="00BE1574">
      <w:pPr>
        <w:ind w:firstLine="284"/>
        <w:rPr>
          <w:sz w:val="28"/>
          <w:szCs w:val="28"/>
        </w:rPr>
      </w:pPr>
      <w:r w:rsidRPr="00BE1574">
        <w:rPr>
          <w:sz w:val="28"/>
          <w:szCs w:val="28"/>
        </w:rPr>
        <w:t>Положение и роль каждого экономического агента определяется его отношением к факторам производства, которыми он владеет. Одни располагают капиталом и обладают экономической властью, определяют формы хозяйствования, участвуют в управлении, занимаются предпринимательской деятельностью. Другие распоряжаются лишь собственной рабочей силой, их возможности влияния на организацию производства, распределение доходов, участие в управлении ограниченны.</w:t>
      </w:r>
    </w:p>
    <w:p w:rsidR="00BE1574" w:rsidRPr="00BE1574" w:rsidRDefault="00BE1574" w:rsidP="00BE1574">
      <w:pPr>
        <w:ind w:firstLine="284"/>
        <w:rPr>
          <w:sz w:val="28"/>
          <w:szCs w:val="28"/>
        </w:rPr>
      </w:pPr>
      <w:r w:rsidRPr="00BE1574">
        <w:rPr>
          <w:sz w:val="28"/>
          <w:szCs w:val="28"/>
        </w:rPr>
        <w:t>К домашним хозяйствам принято относить тех, кто осуществлять операции, связанные с ведением домашнего хозяйства, т.е. преимущественно потреблением. Предполагается, что все экономические ресурсы в конечном счете принадлежат домашним хозяйствам. Они получают доходы, предоставляя экономические факторы - рабочую силу, капитал, землю и др., которыми они располагают, иначе говоря, путем оказания факторных услуг.</w:t>
      </w:r>
    </w:p>
    <w:p w:rsidR="00BE1574" w:rsidRPr="00BE1574" w:rsidRDefault="00BE1574" w:rsidP="00BE1574">
      <w:pPr>
        <w:ind w:firstLine="284"/>
        <w:rPr>
          <w:sz w:val="28"/>
          <w:szCs w:val="28"/>
        </w:rPr>
      </w:pPr>
      <w:r w:rsidRPr="00BE1574">
        <w:rPr>
          <w:sz w:val="28"/>
          <w:szCs w:val="28"/>
        </w:rPr>
        <w:t>Полученные доходы используются ими на приобретение необходимых товаров, а также для создания сбережений. Как потребители домашние хозяйства независимы, т.е. они вправе принимать решения самостоятельно, но эта независимость ограничивается размерами доходов и системой регламентации, существующей в обществе.</w:t>
      </w:r>
    </w:p>
    <w:p w:rsidR="00BE1574" w:rsidRPr="00BE1574" w:rsidRDefault="00BE1574" w:rsidP="00BE1574">
      <w:pPr>
        <w:ind w:firstLine="284"/>
        <w:rPr>
          <w:sz w:val="28"/>
          <w:szCs w:val="28"/>
        </w:rPr>
      </w:pPr>
      <w:r w:rsidRPr="00BE1574">
        <w:rPr>
          <w:sz w:val="28"/>
          <w:szCs w:val="28"/>
        </w:rPr>
        <w:t>Предприятия (фирмы) в отличие от домашних хозяйств, выполняющих преимущественно функцию потребления, в основном осуществляют производственную деятельность, а также инвестирование. Предприятия различаются по формам собственности (частные кооперативные, государственные), размерам и масштабам производства, видам производственной деятельности и т.д. В экономической статистике предприятия (фирмы) часто делят на два вида агентов: нефинансовые и финансовые.</w:t>
      </w:r>
    </w:p>
    <w:p w:rsidR="00BE1574" w:rsidRPr="00BE1574" w:rsidRDefault="00BE1574" w:rsidP="00BE1574">
      <w:pPr>
        <w:ind w:firstLine="284"/>
        <w:rPr>
          <w:sz w:val="28"/>
          <w:szCs w:val="28"/>
        </w:rPr>
      </w:pPr>
      <w:r w:rsidRPr="00BE1574">
        <w:rPr>
          <w:sz w:val="28"/>
          <w:szCs w:val="28"/>
        </w:rPr>
        <w:t xml:space="preserve">Предприятия (фирмы) занимаются предпринимательской, коммерческой деятельностью, цель которой - извлечение прибыли. Несколько специфические функции выполняют в обществе некоммерческие организации, </w:t>
      </w:r>
      <w:proofErr w:type="gramStart"/>
      <w:r w:rsidRPr="00BE1574">
        <w:rPr>
          <w:sz w:val="28"/>
          <w:szCs w:val="28"/>
        </w:rPr>
        <w:t>например</w:t>
      </w:r>
      <w:proofErr w:type="gramEnd"/>
      <w:r w:rsidRPr="00BE1574">
        <w:rPr>
          <w:sz w:val="28"/>
          <w:szCs w:val="28"/>
        </w:rPr>
        <w:t xml:space="preserve"> благотворительные фонды, профсоюзные организации, спортивные общества, ассоциации предпринимателей. Их основная задача - непосредственное удовлетворение потребностей людей, а не получение прибыли. Так, цель некоммерческих организаций в области спорта - физическое развитие личности и подготовка спортсменов.</w:t>
      </w:r>
    </w:p>
    <w:p w:rsidR="00BE1574" w:rsidRPr="00BE1574" w:rsidRDefault="00BE1574" w:rsidP="00BE1574">
      <w:pPr>
        <w:ind w:firstLine="284"/>
        <w:rPr>
          <w:sz w:val="28"/>
          <w:szCs w:val="28"/>
        </w:rPr>
      </w:pPr>
      <w:r w:rsidRPr="00BE1574">
        <w:rPr>
          <w:sz w:val="28"/>
          <w:szCs w:val="28"/>
        </w:rPr>
        <w:t>Хотя основные функции государства состоят в обеспечении общественных потребностей и безопасности, оно всегда играло важную роль в экономической жизни общества. Государство активно вмешивается в экономику, используя различные формы и методы.</w:t>
      </w:r>
    </w:p>
    <w:p w:rsidR="0019578D" w:rsidRPr="00BE1574" w:rsidRDefault="0019578D" w:rsidP="00BE1574">
      <w:pPr>
        <w:ind w:firstLine="284"/>
        <w:rPr>
          <w:sz w:val="28"/>
          <w:szCs w:val="28"/>
        </w:rPr>
      </w:pPr>
    </w:p>
    <w:sectPr w:rsidR="0019578D" w:rsidRPr="00BE1574" w:rsidSect="00562DD5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E4BF3"/>
    <w:multiLevelType w:val="hybridMultilevel"/>
    <w:tmpl w:val="A49A42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9033E"/>
    <w:multiLevelType w:val="hybridMultilevel"/>
    <w:tmpl w:val="4E465A04"/>
    <w:lvl w:ilvl="0" w:tplc="CBAC1DD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D72495"/>
    <w:multiLevelType w:val="hybridMultilevel"/>
    <w:tmpl w:val="FF14495E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1C3E1D"/>
    <w:multiLevelType w:val="multilevel"/>
    <w:tmpl w:val="29B09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545FE1"/>
    <w:multiLevelType w:val="multilevel"/>
    <w:tmpl w:val="E576A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547B3CA7"/>
    <w:multiLevelType w:val="hybridMultilevel"/>
    <w:tmpl w:val="5E3EEB9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6823631B"/>
    <w:multiLevelType w:val="hybridMultilevel"/>
    <w:tmpl w:val="70AAAD94"/>
    <w:lvl w:ilvl="0" w:tplc="E918D81E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color w:val="333333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2" w15:restartNumberingAfterBreak="0">
    <w:nsid w:val="790C0510"/>
    <w:multiLevelType w:val="hybridMultilevel"/>
    <w:tmpl w:val="375AD952"/>
    <w:lvl w:ilvl="0" w:tplc="087247F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color w:val="333333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EA14554"/>
    <w:multiLevelType w:val="multilevel"/>
    <w:tmpl w:val="B796A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5"/>
  </w:num>
  <w:num w:numId="2">
    <w:abstractNumId w:val="4"/>
  </w:num>
  <w:num w:numId="3">
    <w:abstractNumId w:val="33"/>
  </w:num>
  <w:num w:numId="4">
    <w:abstractNumId w:val="22"/>
  </w:num>
  <w:num w:numId="5">
    <w:abstractNumId w:val="29"/>
  </w:num>
  <w:num w:numId="6">
    <w:abstractNumId w:val="19"/>
  </w:num>
  <w:num w:numId="7">
    <w:abstractNumId w:val="10"/>
  </w:num>
  <w:num w:numId="8">
    <w:abstractNumId w:val="30"/>
  </w:num>
  <w:num w:numId="9">
    <w:abstractNumId w:val="31"/>
    <w:lvlOverride w:ilvl="0">
      <w:startOverride w:val="1"/>
    </w:lvlOverride>
  </w:num>
  <w:num w:numId="10">
    <w:abstractNumId w:val="12"/>
  </w:num>
  <w:num w:numId="11">
    <w:abstractNumId w:val="34"/>
  </w:num>
  <w:num w:numId="12">
    <w:abstractNumId w:val="3"/>
  </w:num>
  <w:num w:numId="13">
    <w:abstractNumId w:val="26"/>
  </w:num>
  <w:num w:numId="14">
    <w:abstractNumId w:val="15"/>
  </w:num>
  <w:num w:numId="15">
    <w:abstractNumId w:val="17"/>
  </w:num>
  <w:num w:numId="16">
    <w:abstractNumId w:val="16"/>
  </w:num>
  <w:num w:numId="17">
    <w:abstractNumId w:val="2"/>
  </w:num>
  <w:num w:numId="18">
    <w:abstractNumId w:val="8"/>
  </w:num>
  <w:num w:numId="19">
    <w:abstractNumId w:val="9"/>
  </w:num>
  <w:num w:numId="20">
    <w:abstractNumId w:val="14"/>
  </w:num>
  <w:num w:numId="21">
    <w:abstractNumId w:val="6"/>
  </w:num>
  <w:num w:numId="22">
    <w:abstractNumId w:val="5"/>
  </w:num>
  <w:num w:numId="23">
    <w:abstractNumId w:val="28"/>
  </w:num>
  <w:num w:numId="24">
    <w:abstractNumId w:val="20"/>
  </w:num>
  <w:num w:numId="25">
    <w:abstractNumId w:val="11"/>
  </w:num>
  <w:num w:numId="26">
    <w:abstractNumId w:val="37"/>
  </w:num>
  <w:num w:numId="27">
    <w:abstractNumId w:val="24"/>
  </w:num>
  <w:num w:numId="28">
    <w:abstractNumId w:val="21"/>
  </w:num>
  <w:num w:numId="29">
    <w:abstractNumId w:val="13"/>
  </w:num>
  <w:num w:numId="30">
    <w:abstractNumId w:val="18"/>
  </w:num>
  <w:num w:numId="31">
    <w:abstractNumId w:val="36"/>
  </w:num>
  <w:num w:numId="32">
    <w:abstractNumId w:val="25"/>
  </w:num>
  <w:num w:numId="33">
    <w:abstractNumId w:val="0"/>
  </w:num>
  <w:num w:numId="34">
    <w:abstractNumId w:val="23"/>
  </w:num>
  <w:num w:numId="35">
    <w:abstractNumId w:val="7"/>
  </w:num>
  <w:num w:numId="36">
    <w:abstractNumId w:val="27"/>
  </w:num>
  <w:num w:numId="37">
    <w:abstractNumId w:val="32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DE"/>
    <w:rsid w:val="00070C64"/>
    <w:rsid w:val="00095F74"/>
    <w:rsid w:val="0019578D"/>
    <w:rsid w:val="00284383"/>
    <w:rsid w:val="00291C83"/>
    <w:rsid w:val="002B06AB"/>
    <w:rsid w:val="0032352F"/>
    <w:rsid w:val="003A7282"/>
    <w:rsid w:val="0044309B"/>
    <w:rsid w:val="004575DE"/>
    <w:rsid w:val="0050242D"/>
    <w:rsid w:val="00525022"/>
    <w:rsid w:val="005403BE"/>
    <w:rsid w:val="00546761"/>
    <w:rsid w:val="0055546E"/>
    <w:rsid w:val="00562DD5"/>
    <w:rsid w:val="0057176C"/>
    <w:rsid w:val="005A6908"/>
    <w:rsid w:val="005F2511"/>
    <w:rsid w:val="00713AEC"/>
    <w:rsid w:val="007410B0"/>
    <w:rsid w:val="00746B0D"/>
    <w:rsid w:val="00765730"/>
    <w:rsid w:val="007777E1"/>
    <w:rsid w:val="007A4389"/>
    <w:rsid w:val="007B0720"/>
    <w:rsid w:val="007D554D"/>
    <w:rsid w:val="00832797"/>
    <w:rsid w:val="00891CA7"/>
    <w:rsid w:val="00922580"/>
    <w:rsid w:val="0094083A"/>
    <w:rsid w:val="00974A27"/>
    <w:rsid w:val="00986C95"/>
    <w:rsid w:val="009C172C"/>
    <w:rsid w:val="00BE1574"/>
    <w:rsid w:val="00BE5CA3"/>
    <w:rsid w:val="00C45984"/>
    <w:rsid w:val="00C561CF"/>
    <w:rsid w:val="00D32655"/>
    <w:rsid w:val="00D338A5"/>
    <w:rsid w:val="00D677CA"/>
    <w:rsid w:val="00E119EB"/>
    <w:rsid w:val="00EB184A"/>
    <w:rsid w:val="00ED0BD2"/>
    <w:rsid w:val="00EE6798"/>
    <w:rsid w:val="00EF6D0A"/>
    <w:rsid w:val="00F04D8D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5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1469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2020-05-25T03:36:00Z</cp:lastPrinted>
  <dcterms:created xsi:type="dcterms:W3CDTF">2020-09-09T12:52:00Z</dcterms:created>
  <dcterms:modified xsi:type="dcterms:W3CDTF">2020-09-09T13:04:00Z</dcterms:modified>
</cp:coreProperties>
</file>